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8D72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26318A9" wp14:editId="6EB5F57E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3B91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0C0CDB6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11FE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15AFF" w14:textId="0934C862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</w:t>
            </w:r>
            <w:r w:rsidR="00D839FE">
              <w:rPr>
                <w:rStyle w:val="Forte"/>
                <w:rFonts w:eastAsia="Times New Roman"/>
              </w:rPr>
              <w:t>19/09/2025</w:t>
            </w:r>
            <w:r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</w:tbl>
    <w:p w14:paraId="644AC8E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40B0E41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72EAB8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476502D" w14:textId="77777777" w:rsidR="00000000" w:rsidRDefault="00000000">
      <w:pPr>
        <w:pStyle w:val="NormalWeb"/>
      </w:pPr>
      <w:r>
        <w:rPr>
          <w:rStyle w:val="Forte"/>
        </w:rPr>
        <w:t>FACULDADE DE TECNOLOGIA DE SANTANA DE PARNAÍBA – SANTANA DE PARNAÍBA</w:t>
      </w:r>
    </w:p>
    <w:p w14:paraId="39EE9FC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12751999" w14:textId="77777777" w:rsidR="00000000" w:rsidRDefault="00000000">
      <w:pPr>
        <w:pStyle w:val="NormalWeb"/>
      </w:pPr>
      <w:r>
        <w:rPr>
          <w:rStyle w:val="Forte"/>
        </w:rPr>
        <w:t>EDITAL Nº 283/10/2025 – PROCESSO Nº 136.00101757/2025–69</w:t>
      </w:r>
    </w:p>
    <w:p w14:paraId="3163B6CF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5968EDD4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2978B48F" w14:textId="77777777" w:rsidR="00000000" w:rsidRDefault="00000000">
      <w:pPr>
        <w:pStyle w:val="NormalWeb"/>
      </w:pPr>
      <w:r>
        <w:t> </w:t>
      </w:r>
    </w:p>
    <w:p w14:paraId="16B3A3EC" w14:textId="77777777" w:rsidR="00000000" w:rsidRDefault="00000000">
      <w:pPr>
        <w:pStyle w:val="NormalWeb"/>
      </w:pPr>
      <w:r>
        <w:t xml:space="preserve">O Coordenador da FACULDADE DE TECNOLOGIA DE SANTANA DE PARNAÍBA, da cidade de SANTANA DE PARNAÍBA,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04A463A3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318F21F5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5B168141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09697EDF" w14:textId="77777777" w:rsidR="00000000" w:rsidRDefault="00000000">
      <w:pPr>
        <w:pStyle w:val="NormalWeb"/>
      </w:pPr>
      <w:r>
        <w:t> </w:t>
      </w:r>
    </w:p>
    <w:p w14:paraId="2F34E5D6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1B621EC2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COMERCIAL</w:t>
      </w:r>
    </w:p>
    <w:p w14:paraId="1E42AE0D" w14:textId="77777777" w:rsidR="00000000" w:rsidRDefault="00000000">
      <w:pPr>
        <w:pStyle w:val="NormalWeb"/>
      </w:pPr>
      <w:r>
        <w:rPr>
          <w:rStyle w:val="Forte"/>
        </w:rPr>
        <w:lastRenderedPageBreak/>
        <w:t>Disciplina:</w:t>
      </w:r>
      <w:r>
        <w:t xml:space="preserve"> 48 – INGLÊS VI</w:t>
      </w:r>
    </w:p>
    <w:p w14:paraId="7F1BFDB0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2 / NOTURNO</w:t>
      </w:r>
    </w:p>
    <w:p w14:paraId="6FE04863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0A45FD1F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3A0C4B2E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04ACF10A" w14:textId="77777777" w:rsidR="00000000" w:rsidRDefault="00000000">
      <w:pPr>
        <w:pStyle w:val="NormalWeb"/>
      </w:pPr>
      <w:r>
        <w:t xml:space="preserve">2/ADRIANA SOEIRO PINO/165255961 /10037987801 /1º </w:t>
      </w:r>
    </w:p>
    <w:p w14:paraId="79A7D17D" w14:textId="77777777" w:rsidR="00000000" w:rsidRDefault="00000000">
      <w:pPr>
        <w:pStyle w:val="NormalWeb"/>
      </w:pPr>
      <w:r>
        <w:t> </w:t>
      </w:r>
    </w:p>
    <w:p w14:paraId="361CA5D7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041305A5" w14:textId="77777777" w:rsidR="00000000" w:rsidRDefault="00000000">
      <w:pPr>
        <w:pStyle w:val="NormalWeb"/>
      </w:pPr>
      <w:r>
        <w:t> </w:t>
      </w:r>
    </w:p>
    <w:p w14:paraId="68CC4AEE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00636AF3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SANTANA DE PARNAÍBA</w:t>
      </w:r>
    </w:p>
    <w:p w14:paraId="010AA1A1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TENENTE MARQUES Nº 5.136 </w:t>
      </w:r>
      <w:r>
        <w:br/>
        <w:t>BAIRRO: FAZENDINHA – CEP: 06529–001 – CIDADE: SANTANA DE PARNAÍBA</w:t>
      </w:r>
    </w:p>
    <w:p w14:paraId="0FE75D8F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39FCDE0D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22/09/2025</w:t>
      </w:r>
    </w:p>
    <w:p w14:paraId="34DF6021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10:00</w:t>
      </w:r>
    </w:p>
    <w:p w14:paraId="7877AFCC" w14:textId="77777777" w:rsidR="00000000" w:rsidRDefault="00000000">
      <w:pPr>
        <w:pStyle w:val="NormalWeb"/>
      </w:pPr>
      <w:r>
        <w:t> </w:t>
      </w:r>
    </w:p>
    <w:p w14:paraId="22A00ED6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7165E69B" w14:textId="77777777" w:rsidR="00000000" w:rsidRDefault="00000000">
      <w:pPr>
        <w:pStyle w:val="NormalWeb"/>
      </w:pPr>
      <w:r>
        <w:t> </w:t>
      </w:r>
    </w:p>
    <w:p w14:paraId="6D4CB15B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323CE360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64EBA254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3EBF6328" w14:textId="77777777" w:rsidR="00000000" w:rsidRDefault="00000000">
      <w:pPr>
        <w:pStyle w:val="NormalWeb"/>
      </w:pPr>
      <w:r>
        <w:lastRenderedPageBreak/>
        <w:t>No dia da convocação, os candidatos terão até o horário de comparecimento (constante do respectivo Edital de Convocação) para adentrar a unidade de ensino, não havendo período de tolerância.</w:t>
      </w:r>
    </w:p>
    <w:p w14:paraId="4F4BCBEC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29DB0722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52AD7A7E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64411720" w14:textId="77777777" w:rsidR="00000000" w:rsidRDefault="00000000">
      <w:pPr>
        <w:pStyle w:val="NormalWeb"/>
      </w:pPr>
      <w:r>
        <w:t> </w:t>
      </w:r>
    </w:p>
    <w:p w14:paraId="30212149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0206AE43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5557F16B" w14:textId="77777777" w:rsidR="00000000" w:rsidRDefault="00000000">
      <w:pPr>
        <w:pStyle w:val="NormalWeb"/>
      </w:pPr>
      <w:r>
        <w:t>a) Mandato com firma reconhecida;</w:t>
      </w:r>
    </w:p>
    <w:p w14:paraId="29D56EBD" w14:textId="77777777" w:rsidR="00000000" w:rsidRDefault="00000000">
      <w:pPr>
        <w:pStyle w:val="NormalWeb"/>
      </w:pPr>
      <w:r>
        <w:t>b) Cópia do documento de identificação do candidato; e</w:t>
      </w:r>
    </w:p>
    <w:p w14:paraId="7C062378" w14:textId="77777777" w:rsidR="00000000" w:rsidRDefault="00000000">
      <w:pPr>
        <w:pStyle w:val="NormalWeb"/>
      </w:pPr>
      <w:r>
        <w:t>c) Cópia do documento de identificação do procurador.</w:t>
      </w:r>
    </w:p>
    <w:p w14:paraId="128BB87E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15318408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27A2DA9C" w14:textId="77777777" w:rsidR="00000000" w:rsidRDefault="00000000">
      <w:pPr>
        <w:pStyle w:val="NormalWeb"/>
      </w:pPr>
      <w:r>
        <w:t> </w:t>
      </w:r>
    </w:p>
    <w:p w14:paraId="2DA952E3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53DD9B7E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77A3001F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43488CD0" w14:textId="77777777" w:rsidR="00000000" w:rsidRDefault="00000000">
      <w:pPr>
        <w:pStyle w:val="NormalWeb"/>
      </w:pPr>
      <w:r>
        <w:t>b) Recusar as aulas oferecidas;</w:t>
      </w:r>
    </w:p>
    <w:p w14:paraId="514EE29A" w14:textId="77777777" w:rsidR="00000000" w:rsidRDefault="00000000">
      <w:pPr>
        <w:pStyle w:val="NormalWeb"/>
      </w:pPr>
      <w:r>
        <w:t>c) Não comprovar possuir o requisito de titulação para a função e para a Disciplina objeto da convocação, preenchido na ficha de inscrição;</w:t>
      </w:r>
    </w:p>
    <w:p w14:paraId="5A57FC05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7C6C2FFE" w14:textId="77777777" w:rsidR="00000000" w:rsidRDefault="00000000">
      <w:pPr>
        <w:pStyle w:val="NormalWeb"/>
      </w:pPr>
      <w:r>
        <w:lastRenderedPageBreak/>
        <w:t>e) Deixar de entrar em exercício no prazo estipulado pela unidade de ensino;</w:t>
      </w:r>
    </w:p>
    <w:p w14:paraId="5D7A1DDB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30D83AB1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725073DC" w14:textId="77777777" w:rsidR="00000000" w:rsidRDefault="00000000">
      <w:pPr>
        <w:pStyle w:val="NormalWeb"/>
      </w:pPr>
      <w:r>
        <w:t> </w:t>
      </w:r>
    </w:p>
    <w:p w14:paraId="2DC0394D" w14:textId="48F80E4D" w:rsidR="00CD57E8" w:rsidRDefault="00000000" w:rsidP="00D839FE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CD57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0FF"/>
    <w:rsid w:val="0055108F"/>
    <w:rsid w:val="00C620FF"/>
    <w:rsid w:val="00CD57E8"/>
    <w:rsid w:val="00D8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F871A5"/>
  <w15:chartTrackingRefBased/>
  <w15:docId w15:val="{920642A5-F258-415D-8CCF-D14E9D25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700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2025-09-18T16:57:00Z</dcterms:created>
  <dcterms:modified xsi:type="dcterms:W3CDTF">2025-09-18T16:58:00Z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2025-09-18T16:58:11Z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502a7e38-8f4c-476a-a45d-874c11dba4b4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